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1D5" w14:textId="0175E5C0" w:rsidR="00A80B20" w:rsidRDefault="00A80B20"/>
    <w:p w14:paraId="22FBB52B" w14:textId="2D61F1DD" w:rsidR="00A80B20" w:rsidRDefault="00A80B20"/>
    <w:p w14:paraId="218875F4" w14:textId="0B21D87D" w:rsidR="00A80B20" w:rsidRDefault="00A80B20"/>
    <w:p w14:paraId="2C7AF024" w14:textId="77777777" w:rsidR="00A80B20" w:rsidRDefault="00A80B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867"/>
      </w:tblGrid>
      <w:tr w:rsidR="00A80B20" w14:paraId="6FD9F2B8" w14:textId="77777777" w:rsidTr="00A80B20">
        <w:tc>
          <w:tcPr>
            <w:tcW w:w="4956" w:type="dxa"/>
            <w:vAlign w:val="center"/>
          </w:tcPr>
          <w:p w14:paraId="418950E2" w14:textId="4B50402B" w:rsidR="00A80B20" w:rsidRDefault="00A80B20" w:rsidP="00A80B20">
            <w:pPr>
              <w:jc w:val="center"/>
            </w:pPr>
            <w:r w:rsidRPr="00A80B20">
              <w:rPr>
                <w:noProof/>
              </w:rPr>
              <w:drawing>
                <wp:inline distT="0" distB="0" distL="0" distR="0" wp14:anchorId="60BA8E0B" wp14:editId="6FE82B0A">
                  <wp:extent cx="3073168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604" cy="14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44BA483A" w14:textId="43DDB64C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</w:t>
            </w:r>
          </w:p>
          <w:p w14:paraId="007FE7D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ОГРАНИЧЕННОЙ</w:t>
            </w:r>
          </w:p>
          <w:p w14:paraId="000DC07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ОТВЕТСТВЕННОСТЬЮ</w:t>
            </w:r>
          </w:p>
          <w:p w14:paraId="5339591F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F0CC49" w14:textId="31C0933F" w:rsidR="00A80B20" w:rsidRP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«ОКГРУПП»</w:t>
            </w:r>
          </w:p>
        </w:tc>
      </w:tr>
    </w:tbl>
    <w:p w14:paraId="7E1E9DA3" w14:textId="77777777" w:rsidR="00A80B20" w:rsidRDefault="00A80B20"/>
    <w:p w14:paraId="4845FF15" w14:textId="56C2457F" w:rsidR="00A80B20" w:rsidRDefault="00A80B20"/>
    <w:p w14:paraId="75F0F37F" w14:textId="37BA5196" w:rsidR="00A80B20" w:rsidRDefault="00A80B20"/>
    <w:p w14:paraId="01D8CA7A" w14:textId="74DC5BC5" w:rsidR="00A80B20" w:rsidRDefault="00A80B20"/>
    <w:p w14:paraId="44B99047" w14:textId="1DE0BA01" w:rsidR="00A80B20" w:rsidRDefault="00A80B20"/>
    <w:p w14:paraId="514C7368" w14:textId="7CF43BB6" w:rsidR="00A80B20" w:rsidRDefault="00A80B20"/>
    <w:p w14:paraId="40A3BAA4" w14:textId="77777777" w:rsidR="00A80B20" w:rsidRDefault="00A80B20"/>
    <w:p w14:paraId="3DE6F4AF" w14:textId="77777777" w:rsidR="00A80B20" w:rsidRDefault="00A80B20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Отчёт о расчёте химического анкера </w:t>
      </w:r>
    </w:p>
    <w:p w14:paraId="78F5349C" w14:textId="63C595F1" w:rsidR="006B44CB" w:rsidRPr="002A5567" w:rsidRDefault="00B57041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567">
        <w:rPr>
          <w:rFonts w:ascii="Times New Roman" w:hAnsi="Times New Roman" w:cs="Times New Roman"/>
          <w:sz w:val="32"/>
          <w:szCs w:val="32"/>
        </w:rPr>
        <w:t>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  <w:r w:rsidR="00A71B43" w:rsidRPr="009E455D">
        <w:rPr>
          <w:rFonts w:ascii="Times New Roman" w:hAnsi="Times New Roman" w:cs="Times New Roman"/>
          <w:sz w:val="32"/>
          <w:szCs w:val="32"/>
        </w:rPr>
        <w:t xml:space="preserve"> </w:t>
      </w:r>
      <w:r w:rsidR="00A80B20">
        <w:rPr>
          <w:rFonts w:ascii="Times New Roman" w:hAnsi="Times New Roman" w:cs="Times New Roman"/>
          <w:sz w:val="32"/>
          <w:szCs w:val="32"/>
        </w:rPr>
        <w:t>от</w:t>
      </w:r>
      <w:r w:rsidRPr="002A5567">
        <w:rPr>
          <w:rFonts w:ascii="Times New Roman" w:hAnsi="Times New Roman" w:cs="Times New Roman"/>
          <w:sz w:val="32"/>
          <w:szCs w:val="32"/>
        </w:rPr>
        <w:t xml:space="preserve"> 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date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</w:p>
    <w:p w14:paraId="40B80D1B" w14:textId="791A02D6" w:rsidR="00697956" w:rsidRDefault="00697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0EB9A35" w14:textId="77777777" w:rsidR="00B921B9" w:rsidRPr="00B921B9" w:rsidRDefault="00B921B9" w:rsidP="00B921B9">
      <w:pPr>
        <w:spacing w:after="0" w:line="360" w:lineRule="auto"/>
        <w:jc w:val="center"/>
        <w:rPr>
          <w:rStyle w:val="10"/>
          <w:rFonts w:eastAsiaTheme="minorHAnsi"/>
        </w:rPr>
      </w:pPr>
      <w:r w:rsidRPr="00B921B9">
        <w:rPr>
          <w:rStyle w:val="10"/>
          <w:rFonts w:eastAsiaTheme="minorHAnsi"/>
        </w:rPr>
        <w:lastRenderedPageBreak/>
        <w:t>Методика расчёта химического анкера в железобетонном основании</w:t>
      </w:r>
    </w:p>
    <w:p w14:paraId="07814A41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 xml:space="preserve">Данная методика позволяет оценить критерии прочности продукции, производимой и поставляемой ООО «ОКГРУПП», в бетонах классов прочности от В7,5 до В60. Критерии прочности бетона, в том числе с учётом армирования, препятствующего выкалыванию и раскалыванию железобетонного основания, а также образованию трещин в нём, могут быть оценены с помощью СП513.1325800.2022, СП63.13330.2018, BSEN1992-4:2018 и других методик, определенных специалистом, ответственным за проектирование конкретного узла крепления. </w:t>
      </w:r>
    </w:p>
    <w:p w14:paraId="060A66B9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>ООО "ОКГРУПП" рекомендует соблюдать следующие условия при конструировании узла крепления:</w:t>
      </w:r>
    </w:p>
    <w:p w14:paraId="5813892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Железобетонное основание должно иметь армирование согласно п. 10.3 СП63.13330.2018 при условии обязательного армирования края;</w:t>
      </w:r>
    </w:p>
    <w:p w14:paraId="0081244A" w14:textId="7D15D7BF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Глубина установки химического анкера не менее минимальной глубины установки, указанной в Приложении Б настоящего стандарта</w:t>
      </w:r>
      <w:r w:rsidR="00674B5D">
        <w:rPr>
          <w:rFonts w:eastAsia="Calibri"/>
          <w:sz w:val="24"/>
          <w:szCs w:val="24"/>
        </w:rPr>
        <w:t xml:space="preserve"> СТО42049948-002-2024</w:t>
      </w:r>
      <w:r w:rsidRPr="00EB0145">
        <w:rPr>
          <w:rFonts w:eastAsia="Calibri"/>
          <w:sz w:val="24"/>
          <w:szCs w:val="24"/>
        </w:rPr>
        <w:t>;</w:t>
      </w:r>
    </w:p>
    <w:p w14:paraId="7559E82C" w14:textId="6351F5AE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Краевые и осевые расстояния не менее или равны минимальным расстояниям, указанным в Приложении Б настоящего стандарта</w:t>
      </w:r>
      <w:r w:rsidR="00674B5D">
        <w:rPr>
          <w:rFonts w:eastAsia="Calibri"/>
          <w:sz w:val="24"/>
          <w:szCs w:val="24"/>
        </w:rPr>
        <w:t xml:space="preserve"> СТО42049948-002-2024</w:t>
      </w:r>
      <w:r w:rsidRPr="00EB0145">
        <w:rPr>
          <w:rFonts w:eastAsia="Calibri"/>
          <w:sz w:val="24"/>
          <w:szCs w:val="24"/>
        </w:rPr>
        <w:t>;</w:t>
      </w:r>
    </w:p>
    <w:p w14:paraId="152CD028" w14:textId="28A118BF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Толщина железобетонного основания не менее минимального значения, указанного в Приложении Б настоящего стандарта</w:t>
      </w:r>
      <w:r w:rsidR="00674B5D">
        <w:rPr>
          <w:rFonts w:eastAsia="Calibri"/>
          <w:sz w:val="24"/>
          <w:szCs w:val="24"/>
        </w:rPr>
        <w:t xml:space="preserve"> СТО42049948-002-2024</w:t>
      </w:r>
      <w:r w:rsidRPr="00EB0145">
        <w:rPr>
          <w:rFonts w:eastAsia="Calibri"/>
          <w:sz w:val="24"/>
          <w:szCs w:val="24"/>
        </w:rPr>
        <w:t>;</w:t>
      </w:r>
    </w:p>
    <w:p w14:paraId="733A4A6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after="240"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Условия очистки и продувки отверстий согласно инструкции производителя.</w:t>
      </w:r>
    </w:p>
    <w:p w14:paraId="65E1399B" w14:textId="0734F235" w:rsidR="00697956" w:rsidRDefault="00697956" w:rsidP="00EB0145">
      <w:pPr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697956" w14:paraId="69AD7A1D" w14:textId="77777777" w:rsidTr="0055579B">
        <w:tc>
          <w:tcPr>
            <w:tcW w:w="4956" w:type="dxa"/>
            <w:vAlign w:val="center"/>
          </w:tcPr>
          <w:p w14:paraId="035E190F" w14:textId="76906776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Химического анкера</w:t>
            </w:r>
          </w:p>
        </w:tc>
        <w:tc>
          <w:tcPr>
            <w:tcW w:w="4956" w:type="dxa"/>
            <w:vAlign w:val="center"/>
          </w:tcPr>
          <w:p w14:paraId="4BF3F93D" w14:textId="40B6B4C7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6ABA3DDC" w14:textId="77777777" w:rsidTr="0055579B">
        <w:tc>
          <w:tcPr>
            <w:tcW w:w="4956" w:type="dxa"/>
            <w:vAlign w:val="center"/>
          </w:tcPr>
          <w:p w14:paraId="3F32AC63" w14:textId="261F67C2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бетона основания</w:t>
            </w:r>
          </w:p>
        </w:tc>
        <w:tc>
          <w:tcPr>
            <w:tcW w:w="4956" w:type="dxa"/>
            <w:vAlign w:val="center"/>
          </w:tcPr>
          <w:p w14:paraId="160C237D" w14:textId="7A0ED5C0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56E691EB" w14:textId="77777777" w:rsidTr="0055579B">
        <w:tc>
          <w:tcPr>
            <w:tcW w:w="4956" w:type="dxa"/>
            <w:vAlign w:val="center"/>
          </w:tcPr>
          <w:p w14:paraId="05E41DC2" w14:textId="112633BB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</w:t>
            </w:r>
            <w:r w:rsidR="008C4D8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режим</w:t>
            </w:r>
          </w:p>
        </w:tc>
        <w:tc>
          <w:tcPr>
            <w:tcW w:w="4956" w:type="dxa"/>
            <w:vAlign w:val="center"/>
          </w:tcPr>
          <w:p w14:paraId="1B56401E" w14:textId="5E71482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43A85CD7" w14:textId="77777777" w:rsidTr="0055579B">
        <w:tc>
          <w:tcPr>
            <w:tcW w:w="4956" w:type="dxa"/>
            <w:vAlign w:val="center"/>
          </w:tcPr>
          <w:p w14:paraId="6678C819" w14:textId="46E76A45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Вклеиваемый элемент</w:t>
            </w:r>
          </w:p>
        </w:tc>
        <w:tc>
          <w:tcPr>
            <w:tcW w:w="4956" w:type="dxa"/>
            <w:vAlign w:val="center"/>
          </w:tcPr>
          <w:p w14:paraId="42A15E38" w14:textId="65FC62F2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3A4234A6" w14:textId="77777777" w:rsidTr="0055579B">
        <w:tc>
          <w:tcPr>
            <w:tcW w:w="4956" w:type="dxa"/>
            <w:vAlign w:val="center"/>
          </w:tcPr>
          <w:p w14:paraId="2CFE7D6C" w14:textId="68E03DB2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Диаметр вклеиваемого элемента</w:t>
            </w:r>
          </w:p>
        </w:tc>
        <w:tc>
          <w:tcPr>
            <w:tcW w:w="4956" w:type="dxa"/>
            <w:vAlign w:val="center"/>
          </w:tcPr>
          <w:p w14:paraId="3A1E5F7E" w14:textId="4EE2F57B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7B2471B2" w14:textId="77777777" w:rsidTr="0055579B">
        <w:tc>
          <w:tcPr>
            <w:tcW w:w="4956" w:type="dxa"/>
            <w:vAlign w:val="center"/>
          </w:tcPr>
          <w:p w14:paraId="18EA8FE9" w14:textId="018D91FB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Глубина установки</w:t>
            </w:r>
          </w:p>
        </w:tc>
        <w:tc>
          <w:tcPr>
            <w:tcW w:w="4956" w:type="dxa"/>
            <w:vAlign w:val="center"/>
          </w:tcPr>
          <w:p w14:paraId="799F9BAF" w14:textId="625021B9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E51680" w14:paraId="0F1A2654" w14:textId="77777777" w:rsidTr="0055579B">
        <w:tc>
          <w:tcPr>
            <w:tcW w:w="4956" w:type="dxa"/>
            <w:vAlign w:val="center"/>
          </w:tcPr>
          <w:p w14:paraId="6EDF63AC" w14:textId="613151B6" w:rsidR="00E51680" w:rsidRDefault="00C40AC3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Нагрузки на вырыв и срез</w:t>
            </w:r>
          </w:p>
        </w:tc>
        <w:tc>
          <w:tcPr>
            <w:tcW w:w="4956" w:type="dxa"/>
            <w:vAlign w:val="center"/>
          </w:tcPr>
          <w:p w14:paraId="0AFFB6F2" w14:textId="7A320802" w:rsidR="00E51680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3EF8FE62" w14:textId="77777777" w:rsidTr="0055579B">
        <w:tc>
          <w:tcPr>
            <w:tcW w:w="4956" w:type="dxa"/>
            <w:vAlign w:val="center"/>
          </w:tcPr>
          <w:p w14:paraId="789FA69A" w14:textId="02853769" w:rsidR="00697956" w:rsidRPr="005B23C5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Нагрузка на вырыв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1FC761A0" w14:textId="3E138786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3F7653C6" w14:textId="77777777" w:rsidTr="0055579B">
        <w:tc>
          <w:tcPr>
            <w:tcW w:w="4956" w:type="dxa"/>
            <w:vAlign w:val="center"/>
          </w:tcPr>
          <w:p w14:paraId="35835770" w14:textId="67DD0F53" w:rsidR="00697956" w:rsidRPr="005B23C5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Нагрузка на срез</w:t>
            </w:r>
            <w:r w:rsidRPr="005B2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0ABE3EA7" w14:textId="396E405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0BBEFCD3" w14:textId="77777777" w:rsidTr="0055579B">
        <w:tc>
          <w:tcPr>
            <w:tcW w:w="4956" w:type="dxa"/>
            <w:vAlign w:val="center"/>
          </w:tcPr>
          <w:p w14:paraId="70327972" w14:textId="5893ECC6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бурения</w:t>
            </w:r>
          </w:p>
        </w:tc>
        <w:tc>
          <w:tcPr>
            <w:tcW w:w="4956" w:type="dxa"/>
            <w:vAlign w:val="center"/>
          </w:tcPr>
          <w:p w14:paraId="5B69FA95" w14:textId="5B3C7EC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12F21388" w14:textId="77777777" w:rsidTr="0055579B">
        <w:tc>
          <w:tcPr>
            <w:tcW w:w="4956" w:type="dxa"/>
            <w:vAlign w:val="center"/>
          </w:tcPr>
          <w:p w14:paraId="57C4D2ED" w14:textId="051B832F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бурения</w:t>
            </w:r>
          </w:p>
        </w:tc>
        <w:tc>
          <w:tcPr>
            <w:tcW w:w="4956" w:type="dxa"/>
            <w:vAlign w:val="center"/>
          </w:tcPr>
          <w:p w14:paraId="34DCBAAB" w14:textId="4A1068A4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2C52E93B" w14:textId="77777777" w:rsidTr="0055579B">
        <w:tc>
          <w:tcPr>
            <w:tcW w:w="4956" w:type="dxa"/>
            <w:vAlign w:val="center"/>
          </w:tcPr>
          <w:p w14:paraId="7F1D4C08" w14:textId="69BAF4C6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нагрузки</w:t>
            </w:r>
          </w:p>
        </w:tc>
        <w:tc>
          <w:tcPr>
            <w:tcW w:w="4956" w:type="dxa"/>
            <w:vAlign w:val="center"/>
          </w:tcPr>
          <w:p w14:paraId="21FAC48C" w14:textId="62FFEADC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55579B" w14:paraId="29DAC42D" w14:textId="77777777" w:rsidTr="0055579B">
        <w:tc>
          <w:tcPr>
            <w:tcW w:w="4956" w:type="dxa"/>
            <w:vAlign w:val="center"/>
          </w:tcPr>
          <w:p w14:paraId="714B2C2E" w14:textId="34C74A8D" w:rsidR="0055579B" w:rsidRDefault="0055579B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прочности</w:t>
            </w:r>
          </w:p>
        </w:tc>
        <w:tc>
          <w:tcPr>
            <w:tcW w:w="4956" w:type="dxa"/>
            <w:vAlign w:val="center"/>
          </w:tcPr>
          <w:p w14:paraId="6BEACD81" w14:textId="094928B9" w:rsidR="0055579B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7582BD7A" w14:textId="77777777" w:rsidTr="0055579B">
        <w:tc>
          <w:tcPr>
            <w:tcW w:w="4956" w:type="dxa"/>
            <w:vAlign w:val="center"/>
          </w:tcPr>
          <w:p w14:paraId="38EDA9EF" w14:textId="5870F098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плоскостей среза</w:t>
            </w:r>
          </w:p>
        </w:tc>
        <w:tc>
          <w:tcPr>
            <w:tcW w:w="4956" w:type="dxa"/>
            <w:vAlign w:val="center"/>
          </w:tcPr>
          <w:p w14:paraId="109D16DC" w14:textId="077EDAFE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</w:tbl>
    <w:p w14:paraId="554FC698" w14:textId="77777777" w:rsidR="002E2AD4" w:rsidRDefault="002E2AD4" w:rsidP="002E2AD4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Проверка условия прочности при срезе.</w:t>
      </w:r>
    </w:p>
    <w:p w14:paraId="7082AA08" w14:textId="4127C4D9" w:rsidR="002E2AD4" w:rsidRDefault="002E2AD4" w:rsidP="002E2AD4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s</m:t>
            </m:r>
          </m:sub>
        </m:sSub>
      </m:oMath>
      <w:r>
        <w:rPr>
          <w:rFonts w:ascii="Times New Roman" w:eastAsia="Calibri" w:hAnsi="Times New Roman" w:cs="Times New Roman"/>
          <w:sz w:val="24"/>
          <w:szCs w:val="24"/>
        </w:rPr>
        <w:t xml:space="preserve"> – нормативное значение силы сопротивления анкера при действии поперечных сил, определяемый по таблице Г.7 </w:t>
      </w:r>
      <w:r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Приложения Г.</w:t>
      </w:r>
    </w:p>
    <w:p w14:paraId="5098AF93" w14:textId="5EED947A" w:rsidR="00CB5E6D" w:rsidRPr="00E95213" w:rsidRDefault="002E2AD4" w:rsidP="0079568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${Vns} кН</m:t>
          </m:r>
        </m:oMath>
      </m:oMathPara>
    </w:p>
    <w:p w14:paraId="0352384B" w14:textId="77777777" w:rsidR="004F69DD" w:rsidRPr="004F69DD" w:rsidRDefault="004F69DD" w:rsidP="00E95213">
      <w:pPr>
        <w:numPr>
          <w:ilvl w:val="0"/>
          <w:numId w:val="6"/>
        </w:numPr>
        <w:shd w:val="clear" w:color="auto" w:fill="FFFFFF"/>
        <w:spacing w:before="240" w:after="0" w:line="360" w:lineRule="auto"/>
        <w:ind w:left="0" w:firstLine="0"/>
        <w:contextualSpacing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4F69DD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Разрушение по адгезии химического анкера.</w:t>
      </w:r>
    </w:p>
    <w:p w14:paraId="18CCDC95" w14:textId="37DC4128" w:rsidR="00E95213" w:rsidRPr="00E95213" w:rsidRDefault="00E95213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Для выполнения условия сопротивления </w:t>
      </w: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сцепления </w:t>
      </w:r>
      <w:r w:rsidR="001F24C5">
        <w:rPr>
          <w:rFonts w:ascii="Times New Roman" w:eastAsia="Calibri" w:hAnsi="Times New Roman" w:cs="Times New Roman"/>
          <w:sz w:val="24"/>
          <w:szCs w:val="24"/>
        </w:rPr>
        <w:t>${</w:t>
      </w:r>
      <w:proofErr w:type="spellStart"/>
      <w:r w:rsidR="001F24C5">
        <w:rPr>
          <w:rFonts w:ascii="Times New Roman" w:eastAsia="Calibri" w:hAnsi="Times New Roman" w:cs="Times New Roman"/>
          <w:sz w:val="24"/>
          <w:szCs w:val="24"/>
          <w:lang w:val="en-US"/>
        </w:rPr>
        <w:t>nname</w:t>
      </w:r>
      <w:proofErr w:type="spellEnd"/>
      <w:r w:rsidR="001F24C5">
        <w:rPr>
          <w:rFonts w:ascii="Times New Roman" w:eastAsia="Calibri" w:hAnsi="Times New Roman" w:cs="Times New Roman"/>
          <w:sz w:val="24"/>
          <w:szCs w:val="24"/>
        </w:rPr>
        <w:t>}</w:t>
      </w: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 с бетоном на химическом анкере необходимо вычислить несущую способность химического анкера по адгезии по формуле:</w:t>
      </w:r>
    </w:p>
    <w:p w14:paraId="0636EF1D" w14:textId="77777777" w:rsidR="00E95213" w:rsidRPr="00E95213" w:rsidRDefault="008674FF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∙π∙d∙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ef</m:t>
              </m:r>
            </m:sub>
          </m:sSub>
        </m:oMath>
      </m:oMathPara>
    </w:p>
    <w:p w14:paraId="047FDABE" w14:textId="77777777" w:rsidR="00E95213" w:rsidRPr="00E95213" w:rsidRDefault="00E95213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железобетоном вычисляется по формуле:</w:t>
      </w:r>
    </w:p>
    <w:p w14:paraId="37F76F22" w14:textId="77777777" w:rsidR="00E95213" w:rsidRPr="00E95213" w:rsidRDefault="008674FF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n, B25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МБ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Д</m:t>
                  </m:r>
                </m:sub>
              </m:sSub>
            </m:den>
          </m:f>
        </m:oMath>
      </m:oMathPara>
    </w:p>
    <w:p w14:paraId="2A6F4977" w14:textId="20D40141" w:rsidR="00E95213" w:rsidRPr="00E95213" w:rsidRDefault="008674FF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n, B25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бетоном В25 без трещин при ударном бурении сухих отверстий (принимать по таблице Б.1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Б).</w:t>
      </w:r>
    </w:p>
    <w:p w14:paraId="0A62131B" w14:textId="58944618" w:rsidR="00E95213" w:rsidRPr="00E95213" w:rsidRDefault="008674FF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коэффициент, учитывающий фактическую прочность бетона основания, принимать по таблице Г.1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6F83A11D" w14:textId="5ECAF2E7" w:rsidR="00E95213" w:rsidRPr="00E95213" w:rsidRDefault="008674FF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температурного режима, принимать по таблице Г.2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27C8B91E" w14:textId="5790E10C" w:rsidR="00E95213" w:rsidRPr="00E95213" w:rsidRDefault="008674FF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МБ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 xml:space="preserve">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коэффициент, изменяющийся от метода бурения, принимать по таблице Г.3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5A7276CF" w14:textId="4DFB64F6" w:rsidR="00E95213" w:rsidRPr="00E95213" w:rsidRDefault="008674FF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диаметра анкерного стержня, для шпилек принимать по таблице Г.4</w:t>
      </w:r>
      <w:r w:rsidR="00B161A9" w:rsidRPr="00B16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61A9" w:rsidRPr="00C04005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, для арматуры по таблице Г.5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00A03117" w14:textId="6D185237" w:rsidR="003D72AC" w:rsidRPr="00C04005" w:rsidRDefault="008674FF" w:rsidP="00B125C9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с</m:t>
            </m:r>
          </m:sub>
        </m:sSub>
      </m:oMath>
      <w:r w:rsidR="00E95213" w:rsidRPr="00E9521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–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коэффициент влияния от вида анкерного стержня, принимать по таблице Г.6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F8587E2" w14:textId="70CDC4D4" w:rsidR="00CD0477" w:rsidRPr="003D72AC" w:rsidRDefault="008674FF" w:rsidP="00CD047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${tbn}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${ks}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${kt}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${kmb}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${kds}</m:t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МПа</m:t>
          </m:r>
        </m:oMath>
      </m:oMathPara>
    </w:p>
    <w:p w14:paraId="6A6D55E8" w14:textId="3E366CC9" w:rsidR="00CD0477" w:rsidRPr="00464DB2" w:rsidRDefault="008674FF" w:rsidP="009D4A7F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∙3,14∙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${d}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${hef}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>0,001=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${Nult}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кН.</m:t>
          </m:r>
        </m:oMath>
      </m:oMathPara>
    </w:p>
    <w:sectPr w:rsidR="00CD0477" w:rsidRPr="00464DB2" w:rsidSect="00A80B20">
      <w:foot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ADB2" w14:textId="77777777" w:rsidR="008674FF" w:rsidRDefault="008674FF" w:rsidP="00A80B20">
      <w:pPr>
        <w:spacing w:after="0" w:line="240" w:lineRule="auto"/>
      </w:pPr>
      <w:r>
        <w:separator/>
      </w:r>
    </w:p>
  </w:endnote>
  <w:endnote w:type="continuationSeparator" w:id="0">
    <w:p w14:paraId="033DCCB7" w14:textId="77777777" w:rsidR="008674FF" w:rsidRDefault="008674FF" w:rsidP="00A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330" w14:textId="77777777" w:rsidR="00A80B20" w:rsidRDefault="00A80B20" w:rsidP="00A80B20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DC7A" w14:textId="77777777" w:rsid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г. Нижний Новгород </w:t>
    </w:r>
  </w:p>
  <w:p w14:paraId="7479DC25" w14:textId="472B9D7D" w:rsidR="00A80B20" w:rsidRP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E9521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CD83" w14:textId="77777777" w:rsidR="008674FF" w:rsidRDefault="008674FF" w:rsidP="00A80B20">
      <w:pPr>
        <w:spacing w:after="0" w:line="240" w:lineRule="auto"/>
      </w:pPr>
      <w:r>
        <w:separator/>
      </w:r>
    </w:p>
  </w:footnote>
  <w:footnote w:type="continuationSeparator" w:id="0">
    <w:p w14:paraId="22AC7439" w14:textId="77777777" w:rsidR="008674FF" w:rsidRDefault="008674FF" w:rsidP="00A8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5BD"/>
    <w:multiLevelType w:val="multilevel"/>
    <w:tmpl w:val="72D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A87B9D"/>
    <w:multiLevelType w:val="multilevel"/>
    <w:tmpl w:val="EBEE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6676CB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0A2D96"/>
    <w:multiLevelType w:val="hybridMultilevel"/>
    <w:tmpl w:val="AEDA6BC6"/>
    <w:lvl w:ilvl="0" w:tplc="F79CB686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EC1012"/>
    <w:multiLevelType w:val="multilevel"/>
    <w:tmpl w:val="9760C14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6F0C10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BF"/>
    <w:rsid w:val="0005334D"/>
    <w:rsid w:val="000837B1"/>
    <w:rsid w:val="000C559B"/>
    <w:rsid w:val="000E4E46"/>
    <w:rsid w:val="000F668A"/>
    <w:rsid w:val="00102DD9"/>
    <w:rsid w:val="00136503"/>
    <w:rsid w:val="00176459"/>
    <w:rsid w:val="001B00F9"/>
    <w:rsid w:val="001B028E"/>
    <w:rsid w:val="001C5417"/>
    <w:rsid w:val="001F24C5"/>
    <w:rsid w:val="00215DB0"/>
    <w:rsid w:val="002176F4"/>
    <w:rsid w:val="00231F59"/>
    <w:rsid w:val="00235A32"/>
    <w:rsid w:val="00270D4B"/>
    <w:rsid w:val="002A40B5"/>
    <w:rsid w:val="002A5567"/>
    <w:rsid w:val="002E2AD4"/>
    <w:rsid w:val="00333602"/>
    <w:rsid w:val="00351374"/>
    <w:rsid w:val="003D4D94"/>
    <w:rsid w:val="003D72AC"/>
    <w:rsid w:val="00453FDF"/>
    <w:rsid w:val="00464DB2"/>
    <w:rsid w:val="004719E3"/>
    <w:rsid w:val="004F0632"/>
    <w:rsid w:val="004F69DD"/>
    <w:rsid w:val="00515F9D"/>
    <w:rsid w:val="00527232"/>
    <w:rsid w:val="0055579B"/>
    <w:rsid w:val="00567CBD"/>
    <w:rsid w:val="00574D03"/>
    <w:rsid w:val="00577762"/>
    <w:rsid w:val="00583A51"/>
    <w:rsid w:val="005B23C5"/>
    <w:rsid w:val="006047B7"/>
    <w:rsid w:val="0067209D"/>
    <w:rsid w:val="00674B5D"/>
    <w:rsid w:val="00697956"/>
    <w:rsid w:val="00697E79"/>
    <w:rsid w:val="006B3B2E"/>
    <w:rsid w:val="006B44CB"/>
    <w:rsid w:val="00702CEC"/>
    <w:rsid w:val="00746252"/>
    <w:rsid w:val="00782080"/>
    <w:rsid w:val="0079568E"/>
    <w:rsid w:val="007A3265"/>
    <w:rsid w:val="007C3598"/>
    <w:rsid w:val="007C5526"/>
    <w:rsid w:val="007D7C36"/>
    <w:rsid w:val="007E21F9"/>
    <w:rsid w:val="008176C9"/>
    <w:rsid w:val="00821DEF"/>
    <w:rsid w:val="008674FF"/>
    <w:rsid w:val="00885EE6"/>
    <w:rsid w:val="00893777"/>
    <w:rsid w:val="008B5800"/>
    <w:rsid w:val="008C4D8F"/>
    <w:rsid w:val="008F2631"/>
    <w:rsid w:val="00932232"/>
    <w:rsid w:val="00950CA3"/>
    <w:rsid w:val="009C4DB5"/>
    <w:rsid w:val="009D4A7F"/>
    <w:rsid w:val="009D7C56"/>
    <w:rsid w:val="009E455D"/>
    <w:rsid w:val="00A33F5B"/>
    <w:rsid w:val="00A71B43"/>
    <w:rsid w:val="00A80B20"/>
    <w:rsid w:val="00A91E29"/>
    <w:rsid w:val="00AA4476"/>
    <w:rsid w:val="00B125C9"/>
    <w:rsid w:val="00B161A9"/>
    <w:rsid w:val="00B57041"/>
    <w:rsid w:val="00B6602D"/>
    <w:rsid w:val="00B8528B"/>
    <w:rsid w:val="00B921B9"/>
    <w:rsid w:val="00BA7E27"/>
    <w:rsid w:val="00C04005"/>
    <w:rsid w:val="00C14FF5"/>
    <w:rsid w:val="00C35D54"/>
    <w:rsid w:val="00C40AC3"/>
    <w:rsid w:val="00C74D9E"/>
    <w:rsid w:val="00C86208"/>
    <w:rsid w:val="00CB3393"/>
    <w:rsid w:val="00CB5E6D"/>
    <w:rsid w:val="00CD0477"/>
    <w:rsid w:val="00D70A99"/>
    <w:rsid w:val="00E35E9F"/>
    <w:rsid w:val="00E51680"/>
    <w:rsid w:val="00E6574E"/>
    <w:rsid w:val="00E95213"/>
    <w:rsid w:val="00EB0145"/>
    <w:rsid w:val="00EF28BF"/>
    <w:rsid w:val="00F41E45"/>
    <w:rsid w:val="00F5544A"/>
    <w:rsid w:val="00F8621E"/>
    <w:rsid w:val="00F93C5A"/>
    <w:rsid w:val="00FA7226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49F0"/>
  <w15:chartTrackingRefBased/>
  <w15:docId w15:val="{52A2A844-3B68-485C-9D91-F5698F0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1B9"/>
    <w:pPr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0632"/>
    <w:pPr>
      <w:keepNext/>
      <w:keepLines/>
      <w:numPr>
        <w:ilvl w:val="1"/>
        <w:numId w:val="3"/>
      </w:numPr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D03"/>
    <w:pPr>
      <w:keepNext/>
      <w:keepLines/>
      <w:numPr>
        <w:ilvl w:val="2"/>
        <w:numId w:val="1"/>
      </w:numPr>
      <w:spacing w:after="0" w:line="360" w:lineRule="auto"/>
      <w:ind w:left="0" w:firstLine="851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74D03"/>
    <w:rPr>
      <w:rFonts w:ascii="Times New Roman" w:eastAsiaTheme="majorEastAsia" w:hAnsi="Times New Roman" w:cstheme="majorBidi"/>
      <w:sz w:val="24"/>
      <w:szCs w:val="24"/>
    </w:rPr>
  </w:style>
  <w:style w:type="table" w:styleId="a3">
    <w:name w:val="Table Grid"/>
    <w:basedOn w:val="a1"/>
    <w:uiPriority w:val="39"/>
    <w:rsid w:val="00A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B20"/>
  </w:style>
  <w:style w:type="paragraph" w:styleId="a6">
    <w:name w:val="footer"/>
    <w:basedOn w:val="a"/>
    <w:link w:val="a7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B20"/>
  </w:style>
  <w:style w:type="paragraph" w:styleId="a8">
    <w:name w:val="List Paragraph"/>
    <w:basedOn w:val="a"/>
    <w:uiPriority w:val="34"/>
    <w:qFormat/>
    <w:rsid w:val="00697956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laceholder Text"/>
    <w:basedOn w:val="a0"/>
    <w:uiPriority w:val="99"/>
    <w:semiHidden/>
    <w:rsid w:val="00C14FF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921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52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A6FF-6A5E-47CB-9303-F8EDB749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2025-01-09T12:55:00Z</dcterms:created>
  <dcterms:modified xsi:type="dcterms:W3CDTF">2025-02-04T10:07:00Z</dcterms:modified>
</cp:coreProperties>
</file>